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6B6F6E67" w:rsidR="00B05037" w:rsidRDefault="000128B2"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2E7429AC" wp14:editId="4781D98D">
                <wp:simplePos x="0" y="0"/>
                <wp:positionH relativeFrom="margin">
                  <wp:posOffset>3288665</wp:posOffset>
                </wp:positionH>
                <wp:positionV relativeFrom="paragraph">
                  <wp:posOffset>516255</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4E68D4B3" w14:textId="77777777" w:rsidR="000128B2" w:rsidRDefault="000128B2" w:rsidP="000128B2">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26B4BE21" w14:textId="77777777" w:rsidR="000128B2" w:rsidRDefault="000128B2" w:rsidP="000128B2">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7EEECF6D" w14:textId="77777777" w:rsidR="000128B2" w:rsidRPr="00E261F5" w:rsidRDefault="000128B2" w:rsidP="000128B2">
                            <w:pPr>
                              <w:spacing w:after="0"/>
                              <w:rPr>
                                <w:rFonts w:ascii="Tahoma" w:hAnsi="Tahoma" w:cs="Tahoma"/>
                                <w:sz w:val="20"/>
                                <w:szCs w:val="20"/>
                              </w:rPr>
                            </w:pPr>
                          </w:p>
                          <w:p w14:paraId="2A9887D4" w14:textId="77777777" w:rsidR="000128B2" w:rsidRPr="00B40678" w:rsidRDefault="000128B2" w:rsidP="000128B2">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389F93FA" w14:textId="02208DA2" w:rsidR="000128B2" w:rsidRDefault="000128B2" w:rsidP="000128B2">
                            <w:pPr>
                              <w:spacing w:after="0"/>
                              <w:rPr>
                                <w:rFonts w:ascii="Tahoma" w:hAnsi="Tahoma" w:cs="Tahoma"/>
                                <w:sz w:val="20"/>
                                <w:szCs w:val="20"/>
                              </w:rPr>
                            </w:pPr>
                            <w:r>
                              <w:rPr>
                                <w:rFonts w:ascii="Tahoma" w:hAnsi="Tahoma" w:cs="Tahoma"/>
                                <w:sz w:val="20"/>
                                <w:szCs w:val="20"/>
                              </w:rPr>
                              <w:t>Φυσικά Πρόσωπα: 132</w:t>
                            </w:r>
                          </w:p>
                          <w:p w14:paraId="5CFCADFE" w14:textId="77777777" w:rsidR="000128B2" w:rsidRPr="003C6C80" w:rsidRDefault="000128B2" w:rsidP="000128B2">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429AC" id="Rounded Rectangle 6" o:spid="_x0000_s1026" style="position:absolute;margin-left:258.95pt;margin-top:40.65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" fillcolor="window" strokecolor="#4472c4" strokeweight="1pt">
                <v:stroke joinstyle="miter"/>
                <v:textbox>
                  <w:txbxContent>
                    <w:p w14:paraId="4E68D4B3" w14:textId="77777777" w:rsidR="000128B2" w:rsidRDefault="000128B2" w:rsidP="000128B2">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26B4BE21" w14:textId="77777777" w:rsidR="000128B2" w:rsidRDefault="000128B2" w:rsidP="000128B2">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7EEECF6D" w14:textId="77777777" w:rsidR="000128B2" w:rsidRPr="00E261F5" w:rsidRDefault="000128B2" w:rsidP="000128B2">
                      <w:pPr>
                        <w:spacing w:after="0"/>
                        <w:rPr>
                          <w:rFonts w:ascii="Tahoma" w:hAnsi="Tahoma" w:cs="Tahoma"/>
                          <w:sz w:val="20"/>
                          <w:szCs w:val="20"/>
                        </w:rPr>
                      </w:pPr>
                    </w:p>
                    <w:p w14:paraId="2A9887D4" w14:textId="77777777" w:rsidR="000128B2" w:rsidRPr="00B40678" w:rsidRDefault="000128B2" w:rsidP="000128B2">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389F93FA" w14:textId="02208DA2" w:rsidR="000128B2" w:rsidRDefault="000128B2" w:rsidP="000128B2">
                      <w:pPr>
                        <w:spacing w:after="0"/>
                        <w:rPr>
                          <w:rFonts w:ascii="Tahoma" w:hAnsi="Tahoma" w:cs="Tahoma"/>
                          <w:sz w:val="20"/>
                          <w:szCs w:val="20"/>
                        </w:rPr>
                      </w:pPr>
                      <w:r>
                        <w:rPr>
                          <w:rFonts w:ascii="Tahoma" w:hAnsi="Tahoma" w:cs="Tahoma"/>
                          <w:sz w:val="20"/>
                          <w:szCs w:val="20"/>
                        </w:rPr>
                        <w:t>Φυσικά Πρόσωπα: 132</w:t>
                      </w:r>
                    </w:p>
                    <w:p w14:paraId="5CFCADFE" w14:textId="77777777" w:rsidR="000128B2" w:rsidRPr="003C6C80" w:rsidRDefault="000128B2" w:rsidP="000128B2">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21D5EC12">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34A6509D"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4679C8B6" w:rsidR="008F05FF" w:rsidRPr="001E1C9E" w:rsidRDefault="005A406C" w:rsidP="008F05FF">
      <w:pPr>
        <w:rPr>
          <w:lang w:val="en-US"/>
        </w:rPr>
      </w:pPr>
      <w:r>
        <w:t>Ημερ:</w:t>
      </w:r>
      <w:r w:rsidR="001E1C9E">
        <w:rPr>
          <w:lang w:val="en-US"/>
        </w:rPr>
        <w:t xml:space="preserve"> </w:t>
      </w:r>
      <w:r w:rsidR="0077342B">
        <w:rPr>
          <w:lang w:val="en-US"/>
        </w:rPr>
        <w:fldChar w:fldCharType="begin"/>
      </w:r>
      <w:r w:rsidR="0077342B">
        <w:instrText xml:space="preserve"> TIME \@ "d/M/yyyy" </w:instrText>
      </w:r>
      <w:r w:rsidR="0077342B">
        <w:rPr>
          <w:lang w:val="en-US"/>
        </w:rPr>
        <w:fldChar w:fldCharType="separate"/>
      </w:r>
      <w:r w:rsidR="00E974EE">
        <w:rPr>
          <w:noProof/>
        </w:rPr>
        <w:t>17/3/2022</w:t>
      </w:r>
      <w:r w:rsidR="0077342B">
        <w:rPr>
          <w:lang w:val="en-US"/>
        </w:rPr>
        <w:fldChar w:fldCharType="end"/>
      </w:r>
    </w:p>
    <w:p w14:paraId="50DCE3D2" w14:textId="26CE2B88" w:rsidR="008F05FF" w:rsidRDefault="008F05FF" w:rsidP="008F05FF"/>
    <w:p w14:paraId="451CDBDC" w14:textId="483FAA4C" w:rsidR="008F05FF" w:rsidRDefault="008F05FF" w:rsidP="008F05FF"/>
    <w:p w14:paraId="7F2B6853" w14:textId="4D74F376" w:rsidR="008F05FF" w:rsidRDefault="000128B2" w:rsidP="008F05FF">
      <w:r>
        <w:rPr>
          <w:noProof/>
          <w:lang w:eastAsia="en-GB"/>
        </w:rPr>
        <mc:AlternateContent>
          <mc:Choice Requires="wps">
            <w:drawing>
              <wp:anchor distT="0" distB="0" distL="114300" distR="114300" simplePos="0" relativeHeight="251659264" behindDoc="0" locked="0" layoutInCell="1" allowOverlap="1" wp14:anchorId="69417F35" wp14:editId="55CB6EEF">
                <wp:simplePos x="0" y="0"/>
                <wp:positionH relativeFrom="column">
                  <wp:posOffset>1403985</wp:posOffset>
                </wp:positionH>
                <wp:positionV relativeFrom="paragraph">
                  <wp:posOffset>115570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9.1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9363" w:type="dxa"/>
        <w:tblInd w:w="421" w:type="dxa"/>
        <w:tblLook w:val="04A0" w:firstRow="1" w:lastRow="0" w:firstColumn="1" w:lastColumn="0" w:noHBand="0" w:noVBand="1"/>
      </w:tblPr>
      <w:tblGrid>
        <w:gridCol w:w="2056"/>
        <w:gridCol w:w="1701"/>
        <w:gridCol w:w="992"/>
        <w:gridCol w:w="1604"/>
        <w:gridCol w:w="1235"/>
        <w:gridCol w:w="1775"/>
      </w:tblGrid>
      <w:tr w:rsidR="00EA0799" w14:paraId="051AF6EF" w14:textId="77777777" w:rsidTr="00EA0799">
        <w:trPr>
          <w:trHeight w:val="503"/>
        </w:trPr>
        <w:tc>
          <w:tcPr>
            <w:tcW w:w="2056" w:type="dxa"/>
          </w:tcPr>
          <w:p w14:paraId="3E8D9166" w14:textId="49261BA5" w:rsidR="00EA0799" w:rsidRDefault="00EA0799" w:rsidP="009D20E4">
            <w:pPr>
              <w:ind w:left="360"/>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Υπ</w:t>
            </w:r>
            <w:proofErr w:type="spellStart"/>
            <w:r w:rsidRPr="00EB34A0">
              <w:rPr>
                <w:rFonts w:ascii="Tahoma" w:hAnsi="Tahoma" w:cs="Tahoma"/>
                <w:b/>
                <w:bCs/>
                <w:sz w:val="20"/>
                <w:szCs w:val="20"/>
              </w:rPr>
              <w:t>ηρεσί</w:t>
            </w:r>
            <w:proofErr w:type="spellEnd"/>
            <w:r w:rsidRPr="00EB34A0">
              <w:rPr>
                <w:rFonts w:ascii="Tahoma" w:hAnsi="Tahoma" w:cs="Tahoma"/>
                <w:b/>
                <w:bCs/>
                <w:sz w:val="20"/>
                <w:szCs w:val="20"/>
              </w:rPr>
              <w:t>α</w:t>
            </w:r>
          </w:p>
          <w:p w14:paraId="64124A29" w14:textId="1C434757" w:rsidR="00EA0799" w:rsidRPr="00EB34A0" w:rsidRDefault="00EA0799" w:rsidP="009D20E4">
            <w:pPr>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(1)</w:t>
            </w:r>
          </w:p>
        </w:tc>
        <w:tc>
          <w:tcPr>
            <w:tcW w:w="1701" w:type="dxa"/>
          </w:tcPr>
          <w:p w14:paraId="53E0DAE7" w14:textId="77777777" w:rsidR="00EA0799" w:rsidRDefault="00EA0799" w:rsidP="003207E2">
            <w:pPr>
              <w:jc w:val="center"/>
              <w:rPr>
                <w:rFonts w:ascii="Tahoma" w:hAnsi="Tahoma" w:cs="Tahoma"/>
                <w:sz w:val="20"/>
                <w:szCs w:val="20"/>
                <w:lang w:val="en-US"/>
              </w:rPr>
            </w:pPr>
            <w:r>
              <w:rPr>
                <w:rFonts w:ascii="Tahoma" w:hAnsi="Tahoma" w:cs="Tahoma"/>
                <w:sz w:val="20"/>
                <w:szCs w:val="20"/>
                <w:lang w:val="el-GR"/>
              </w:rPr>
              <w:t>Λεπτά</w:t>
            </w:r>
            <w:r>
              <w:rPr>
                <w:rFonts w:ascii="Tahoma" w:hAnsi="Tahoma" w:cs="Tahoma"/>
                <w:sz w:val="20"/>
                <w:szCs w:val="20"/>
                <w:lang w:val="en-US"/>
              </w:rPr>
              <w:t xml:space="preserve">/ SMS/ </w:t>
            </w:r>
          </w:p>
          <w:p w14:paraId="769F698F" w14:textId="397EE340" w:rsidR="00EA0799" w:rsidRPr="003207E2" w:rsidRDefault="00EA0799" w:rsidP="003207E2">
            <w:pPr>
              <w:jc w:val="center"/>
              <w:rPr>
                <w:rFonts w:ascii="Tahoma" w:hAnsi="Tahoma" w:cs="Tahoma"/>
                <w:sz w:val="20"/>
                <w:szCs w:val="20"/>
                <w:lang w:val="el-GR"/>
              </w:rPr>
            </w:pPr>
            <w:r>
              <w:rPr>
                <w:rFonts w:ascii="Tahoma" w:hAnsi="Tahoma" w:cs="Tahoma"/>
                <w:sz w:val="20"/>
                <w:szCs w:val="20"/>
              </w:rPr>
              <w:t>Mobile Internet</w:t>
            </w:r>
          </w:p>
        </w:tc>
        <w:tc>
          <w:tcPr>
            <w:tcW w:w="992" w:type="dxa"/>
          </w:tcPr>
          <w:p w14:paraId="5CA19865" w14:textId="77777777" w:rsidR="00EA0799" w:rsidRPr="002A02DF" w:rsidRDefault="00EA0799"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604" w:type="dxa"/>
          </w:tcPr>
          <w:p w14:paraId="3E6047DD" w14:textId="77777777" w:rsidR="00EA0799" w:rsidRPr="0002466B" w:rsidRDefault="00EA0799" w:rsidP="00390F0D">
            <w:pPr>
              <w:jc w:val="center"/>
              <w:rPr>
                <w:rFonts w:ascii="Tahoma" w:hAnsi="Tahoma" w:cs="Tahoma"/>
                <w:sz w:val="20"/>
                <w:szCs w:val="20"/>
                <w:lang w:val="el-GR"/>
              </w:rPr>
            </w:pPr>
            <w:r>
              <w:rPr>
                <w:rFonts w:ascii="Tahoma" w:hAnsi="Tahoma" w:cs="Tahoma"/>
                <w:sz w:val="20"/>
                <w:szCs w:val="20"/>
                <w:lang w:val="el-GR"/>
              </w:rPr>
              <w:t>Συνολικό Ποσό Δόσεων</w:t>
            </w:r>
          </w:p>
        </w:tc>
        <w:tc>
          <w:tcPr>
            <w:tcW w:w="1235" w:type="dxa"/>
          </w:tcPr>
          <w:p w14:paraId="0EB1B5B7" w14:textId="53D5F881" w:rsidR="00EA0799" w:rsidRPr="002A02DF" w:rsidRDefault="00EA0799"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w:t>
            </w:r>
            <w:r w:rsidR="00C81E9A">
              <w:rPr>
                <w:rFonts w:ascii="Tahoma" w:hAnsi="Tahoma" w:cs="Tahoma"/>
                <w:b/>
                <w:bCs/>
                <w:sz w:val="20"/>
                <w:szCs w:val="20"/>
                <w:lang w:val="en-US"/>
              </w:rPr>
              <w:t>/</w:t>
            </w:r>
            <w:r>
              <w:rPr>
                <w:rFonts w:ascii="Tahoma" w:hAnsi="Tahoma" w:cs="Tahoma"/>
                <w:b/>
                <w:bCs/>
                <w:sz w:val="20"/>
                <w:szCs w:val="20"/>
                <w:lang w:val="el-GR"/>
              </w:rPr>
              <w:t>μήνες (3)</w:t>
            </w:r>
            <w:r w:rsidRPr="002A02DF">
              <w:rPr>
                <w:rFonts w:ascii="Tahoma" w:hAnsi="Tahoma" w:cs="Tahoma"/>
                <w:b/>
                <w:bCs/>
                <w:sz w:val="20"/>
                <w:szCs w:val="20"/>
                <w:lang w:val="el-GR"/>
              </w:rPr>
              <w:t xml:space="preserve"> </w:t>
            </w:r>
          </w:p>
        </w:tc>
        <w:tc>
          <w:tcPr>
            <w:tcW w:w="1775" w:type="dxa"/>
          </w:tcPr>
          <w:p w14:paraId="36195692" w14:textId="77777777" w:rsidR="00EA0799" w:rsidRPr="002A02DF" w:rsidRDefault="00EA0799"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EA0799" w14:paraId="773B6014" w14:textId="77777777" w:rsidTr="00EA0799">
        <w:tc>
          <w:tcPr>
            <w:tcW w:w="2056" w:type="dxa"/>
          </w:tcPr>
          <w:p w14:paraId="0C0E90D8" w14:textId="57FDC0C1" w:rsidR="00EA0799" w:rsidRPr="0002466B" w:rsidRDefault="00EA0799" w:rsidP="003207E2">
            <w:pPr>
              <w:rPr>
                <w:rFonts w:ascii="Tahoma" w:hAnsi="Tahoma" w:cs="Tahoma"/>
                <w:sz w:val="20"/>
                <w:szCs w:val="20"/>
                <w:lang w:val="el-GR"/>
              </w:rPr>
            </w:pPr>
            <w:r>
              <w:rPr>
                <w:rFonts w:ascii="Tahoma" w:hAnsi="Tahoma" w:cs="Tahoma"/>
                <w:sz w:val="20"/>
                <w:szCs w:val="20"/>
              </w:rPr>
              <w:t>BLACK</w:t>
            </w:r>
            <w:r>
              <w:rPr>
                <w:rFonts w:ascii="Tahoma" w:hAnsi="Tahoma" w:cs="Tahoma"/>
                <w:sz w:val="20"/>
                <w:szCs w:val="20"/>
                <w:lang w:val="el-GR"/>
              </w:rPr>
              <w:t>+Δόση €60</w:t>
            </w:r>
          </w:p>
        </w:tc>
        <w:tc>
          <w:tcPr>
            <w:tcW w:w="1701" w:type="dxa"/>
          </w:tcPr>
          <w:p w14:paraId="5B0656EC" w14:textId="4DE96E38" w:rsidR="00EA0799" w:rsidRPr="000C1F5B" w:rsidRDefault="00EA0799"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1D4190DA" w14:textId="526625E7" w:rsidR="00EA0799" w:rsidRPr="00705939" w:rsidRDefault="00EA0799" w:rsidP="003207E2">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w:t>
            </w:r>
            <w:r w:rsidR="00705939">
              <w:rPr>
                <w:rFonts w:ascii="Tahoma" w:hAnsi="Tahoma" w:cs="Tahoma"/>
                <w:b/>
                <w:bCs/>
                <w:sz w:val="20"/>
                <w:szCs w:val="20"/>
                <w:lang w:val="en-US"/>
              </w:rPr>
              <w:t>10</w:t>
            </w:r>
          </w:p>
        </w:tc>
        <w:tc>
          <w:tcPr>
            <w:tcW w:w="1604" w:type="dxa"/>
          </w:tcPr>
          <w:p w14:paraId="775EAAFF" w14:textId="523463D7" w:rsidR="00EA0799" w:rsidRPr="002A02DF" w:rsidRDefault="00EA0799" w:rsidP="003207E2">
            <w:pPr>
              <w:jc w:val="center"/>
              <w:rPr>
                <w:rFonts w:ascii="Tahoma" w:hAnsi="Tahoma" w:cs="Tahoma"/>
                <w:sz w:val="20"/>
                <w:szCs w:val="20"/>
                <w:lang w:val="el-GR"/>
              </w:rPr>
            </w:pPr>
            <w:r>
              <w:rPr>
                <w:rFonts w:ascii="Tahoma" w:hAnsi="Tahoma" w:cs="Tahoma"/>
                <w:sz w:val="20"/>
                <w:szCs w:val="20"/>
                <w:lang w:val="el-GR"/>
              </w:rPr>
              <w:t>€720</w:t>
            </w:r>
          </w:p>
        </w:tc>
        <w:tc>
          <w:tcPr>
            <w:tcW w:w="1235" w:type="dxa"/>
          </w:tcPr>
          <w:p w14:paraId="05D2F47F" w14:textId="77777777" w:rsidR="00EA0799" w:rsidRPr="0002466B" w:rsidRDefault="00EA0799" w:rsidP="003207E2">
            <w:pPr>
              <w:jc w:val="center"/>
              <w:rPr>
                <w:rFonts w:ascii="Tahoma" w:hAnsi="Tahoma" w:cs="Tahoma"/>
                <w:sz w:val="20"/>
                <w:szCs w:val="20"/>
                <w:lang w:val="el-GR"/>
              </w:rPr>
            </w:pPr>
            <w:r>
              <w:rPr>
                <w:rFonts w:ascii="Tahoma" w:hAnsi="Tahoma" w:cs="Tahoma"/>
                <w:sz w:val="20"/>
                <w:szCs w:val="20"/>
                <w:lang w:val="el-GR"/>
              </w:rPr>
              <w:t>24</w:t>
            </w:r>
          </w:p>
        </w:tc>
        <w:tc>
          <w:tcPr>
            <w:tcW w:w="1775" w:type="dxa"/>
            <w:vMerge w:val="restart"/>
          </w:tcPr>
          <w:p w14:paraId="43136287" w14:textId="4561CBD8" w:rsidR="00EA0799" w:rsidRDefault="00EA0799" w:rsidP="00EA0799">
            <w:pPr>
              <w:rPr>
                <w:rFonts w:ascii="Tahoma" w:hAnsi="Tahoma" w:cs="Tahoma"/>
                <w:sz w:val="20"/>
                <w:szCs w:val="20"/>
                <w:lang w:val="el-GR"/>
              </w:rPr>
            </w:pPr>
          </w:p>
          <w:p w14:paraId="59B7B22D" w14:textId="77777777" w:rsidR="00EA0799" w:rsidRPr="0002466B" w:rsidRDefault="00EA0799" w:rsidP="003207E2">
            <w:pPr>
              <w:jc w:val="center"/>
              <w:rPr>
                <w:rFonts w:ascii="Tahoma" w:hAnsi="Tahoma" w:cs="Tahoma"/>
                <w:sz w:val="20"/>
                <w:szCs w:val="20"/>
                <w:lang w:val="el-GR"/>
              </w:rPr>
            </w:pPr>
            <w:r>
              <w:rPr>
                <w:rFonts w:ascii="Tahoma" w:hAnsi="Tahoma" w:cs="Tahoma"/>
                <w:sz w:val="20"/>
                <w:szCs w:val="20"/>
                <w:lang w:val="el-GR"/>
              </w:rPr>
              <w:t>€25 + Δόσεις που υπολείπονται</w:t>
            </w:r>
          </w:p>
        </w:tc>
      </w:tr>
      <w:tr w:rsidR="00EA0799" w14:paraId="790ECE9C" w14:textId="77777777" w:rsidTr="00EA0799">
        <w:tc>
          <w:tcPr>
            <w:tcW w:w="2056" w:type="dxa"/>
          </w:tcPr>
          <w:p w14:paraId="64C7FF02" w14:textId="40996490" w:rsidR="00EA0799" w:rsidRPr="00EA0799" w:rsidRDefault="00EA0799" w:rsidP="003207E2">
            <w:pPr>
              <w:rPr>
                <w:rFonts w:ascii="Tahoma" w:hAnsi="Tahoma" w:cs="Tahoma"/>
                <w:sz w:val="20"/>
                <w:szCs w:val="20"/>
                <w:lang w:val="el-GR"/>
              </w:rPr>
            </w:pPr>
            <w:r>
              <w:rPr>
                <w:rFonts w:ascii="Tahoma" w:hAnsi="Tahoma" w:cs="Tahoma"/>
                <w:sz w:val="20"/>
                <w:szCs w:val="20"/>
              </w:rPr>
              <w:t>BLACK</w:t>
            </w:r>
            <w:r>
              <w:rPr>
                <w:rFonts w:ascii="Tahoma" w:hAnsi="Tahoma" w:cs="Tahoma"/>
                <w:sz w:val="20"/>
                <w:szCs w:val="20"/>
                <w:lang w:val="el-GR"/>
              </w:rPr>
              <w:t>+Δόση €</w:t>
            </w:r>
            <w:r>
              <w:rPr>
                <w:rFonts w:ascii="Tahoma" w:hAnsi="Tahoma" w:cs="Tahoma"/>
                <w:sz w:val="20"/>
                <w:szCs w:val="20"/>
                <w:lang w:val="en-US"/>
              </w:rPr>
              <w:t>7</w:t>
            </w:r>
            <w:r>
              <w:rPr>
                <w:rFonts w:ascii="Tahoma" w:hAnsi="Tahoma" w:cs="Tahoma"/>
                <w:sz w:val="20"/>
                <w:szCs w:val="20"/>
                <w:lang w:val="el-GR"/>
              </w:rPr>
              <w:t>0</w:t>
            </w:r>
          </w:p>
        </w:tc>
        <w:tc>
          <w:tcPr>
            <w:tcW w:w="1701" w:type="dxa"/>
          </w:tcPr>
          <w:p w14:paraId="4B221350" w14:textId="0F362DF8" w:rsidR="00EA0799" w:rsidRPr="000C1F5B" w:rsidRDefault="00EA0799"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754BD414" w14:textId="42C3DF80" w:rsidR="00EA0799" w:rsidRPr="00705939" w:rsidRDefault="00EA0799" w:rsidP="003207E2">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w:t>
            </w:r>
            <w:r w:rsidR="00705939">
              <w:rPr>
                <w:rFonts w:ascii="Tahoma" w:hAnsi="Tahoma" w:cs="Tahoma"/>
                <w:b/>
                <w:bCs/>
                <w:sz w:val="20"/>
                <w:szCs w:val="20"/>
                <w:lang w:val="en-US"/>
              </w:rPr>
              <w:t>20</w:t>
            </w:r>
          </w:p>
        </w:tc>
        <w:tc>
          <w:tcPr>
            <w:tcW w:w="1604" w:type="dxa"/>
          </w:tcPr>
          <w:p w14:paraId="7913F24E" w14:textId="37DC4C1F" w:rsidR="00EA0799" w:rsidRPr="002A02DF" w:rsidRDefault="00EA0799" w:rsidP="003207E2">
            <w:pPr>
              <w:jc w:val="center"/>
              <w:rPr>
                <w:rFonts w:ascii="Tahoma" w:hAnsi="Tahoma" w:cs="Tahoma"/>
                <w:sz w:val="20"/>
                <w:szCs w:val="20"/>
                <w:lang w:val="el-GR"/>
              </w:rPr>
            </w:pPr>
            <w:r>
              <w:rPr>
                <w:rFonts w:ascii="Tahoma" w:hAnsi="Tahoma" w:cs="Tahoma"/>
                <w:sz w:val="20"/>
                <w:szCs w:val="20"/>
                <w:lang w:val="el-GR"/>
              </w:rPr>
              <w:t>€840</w:t>
            </w:r>
          </w:p>
        </w:tc>
        <w:tc>
          <w:tcPr>
            <w:tcW w:w="1235" w:type="dxa"/>
          </w:tcPr>
          <w:p w14:paraId="0D43A209" w14:textId="77777777" w:rsidR="00EA0799" w:rsidRPr="0002466B" w:rsidRDefault="00EA0799" w:rsidP="003207E2">
            <w:pPr>
              <w:jc w:val="center"/>
              <w:rPr>
                <w:rFonts w:ascii="Tahoma" w:hAnsi="Tahoma" w:cs="Tahoma"/>
                <w:sz w:val="20"/>
                <w:szCs w:val="20"/>
                <w:lang w:val="el-GR"/>
              </w:rPr>
            </w:pPr>
            <w:r>
              <w:rPr>
                <w:rFonts w:ascii="Tahoma" w:hAnsi="Tahoma" w:cs="Tahoma"/>
                <w:sz w:val="20"/>
                <w:szCs w:val="20"/>
                <w:lang w:val="el-GR"/>
              </w:rPr>
              <w:t>24</w:t>
            </w:r>
          </w:p>
        </w:tc>
        <w:tc>
          <w:tcPr>
            <w:tcW w:w="1775" w:type="dxa"/>
            <w:vMerge/>
          </w:tcPr>
          <w:p w14:paraId="3B7B022A" w14:textId="77777777" w:rsidR="00EA0799" w:rsidRPr="00247CFE" w:rsidRDefault="00EA0799" w:rsidP="003207E2">
            <w:pPr>
              <w:jc w:val="center"/>
              <w:rPr>
                <w:rFonts w:ascii="Tahoma" w:hAnsi="Tahoma" w:cs="Tahoma"/>
                <w:sz w:val="20"/>
                <w:szCs w:val="20"/>
                <w:lang w:val="en-US"/>
              </w:rPr>
            </w:pPr>
          </w:p>
        </w:tc>
      </w:tr>
      <w:tr w:rsidR="00EA0799" w14:paraId="28357E02" w14:textId="77777777" w:rsidTr="00EA0799">
        <w:tc>
          <w:tcPr>
            <w:tcW w:w="2056" w:type="dxa"/>
          </w:tcPr>
          <w:p w14:paraId="095B2CB6" w14:textId="57B3B82F" w:rsidR="00EA0799" w:rsidRPr="00EA0799" w:rsidRDefault="00EA0799" w:rsidP="003207E2">
            <w:pPr>
              <w:rPr>
                <w:rFonts w:ascii="Tahoma" w:hAnsi="Tahoma" w:cs="Tahoma"/>
                <w:sz w:val="20"/>
                <w:szCs w:val="20"/>
                <w:lang w:val="el-GR"/>
              </w:rPr>
            </w:pPr>
            <w:r>
              <w:rPr>
                <w:rFonts w:ascii="Tahoma" w:hAnsi="Tahoma" w:cs="Tahoma"/>
                <w:sz w:val="20"/>
                <w:szCs w:val="20"/>
              </w:rPr>
              <w:t>BLACK</w:t>
            </w:r>
            <w:r>
              <w:rPr>
                <w:rFonts w:ascii="Tahoma" w:hAnsi="Tahoma" w:cs="Tahoma"/>
                <w:sz w:val="20"/>
                <w:szCs w:val="20"/>
                <w:lang w:val="el-GR"/>
              </w:rPr>
              <w:t>+Δόση €</w:t>
            </w:r>
            <w:r>
              <w:rPr>
                <w:rFonts w:ascii="Tahoma" w:hAnsi="Tahoma" w:cs="Tahoma"/>
                <w:sz w:val="20"/>
                <w:szCs w:val="20"/>
                <w:lang w:val="en-US"/>
              </w:rPr>
              <w:t>10</w:t>
            </w:r>
            <w:r>
              <w:rPr>
                <w:rFonts w:ascii="Tahoma" w:hAnsi="Tahoma" w:cs="Tahoma"/>
                <w:sz w:val="20"/>
                <w:szCs w:val="20"/>
                <w:lang w:val="el-GR"/>
              </w:rPr>
              <w:t>0</w:t>
            </w:r>
          </w:p>
        </w:tc>
        <w:tc>
          <w:tcPr>
            <w:tcW w:w="1701" w:type="dxa"/>
          </w:tcPr>
          <w:p w14:paraId="26ABFC24" w14:textId="2C8E2B7B" w:rsidR="00EA0799" w:rsidRPr="000C1F5B" w:rsidRDefault="00EA0799"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2EF4AE72" w14:textId="576F2954" w:rsidR="00EA0799" w:rsidRPr="00705939" w:rsidRDefault="00EA0799" w:rsidP="003207E2">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w:t>
            </w:r>
            <w:r w:rsidR="00705939">
              <w:rPr>
                <w:rFonts w:ascii="Tahoma" w:hAnsi="Tahoma" w:cs="Tahoma"/>
                <w:b/>
                <w:bCs/>
                <w:sz w:val="20"/>
                <w:szCs w:val="20"/>
                <w:lang w:val="en-US"/>
              </w:rPr>
              <w:t>50</w:t>
            </w:r>
          </w:p>
        </w:tc>
        <w:tc>
          <w:tcPr>
            <w:tcW w:w="1604" w:type="dxa"/>
          </w:tcPr>
          <w:p w14:paraId="7BD51C2F" w14:textId="5867BDB8" w:rsidR="00EA0799" w:rsidRPr="0061184B" w:rsidRDefault="00EA0799" w:rsidP="003207E2">
            <w:pPr>
              <w:jc w:val="center"/>
              <w:rPr>
                <w:rFonts w:ascii="Tahoma" w:hAnsi="Tahoma" w:cs="Tahoma"/>
                <w:sz w:val="20"/>
                <w:szCs w:val="20"/>
                <w:lang w:val="en-US"/>
              </w:rPr>
            </w:pPr>
            <w:r>
              <w:rPr>
                <w:rFonts w:ascii="Tahoma" w:hAnsi="Tahoma" w:cs="Tahoma"/>
                <w:sz w:val="20"/>
                <w:szCs w:val="20"/>
                <w:lang w:val="el-GR"/>
              </w:rPr>
              <w:t>€1200</w:t>
            </w:r>
          </w:p>
        </w:tc>
        <w:tc>
          <w:tcPr>
            <w:tcW w:w="1235" w:type="dxa"/>
          </w:tcPr>
          <w:p w14:paraId="39A72FEF" w14:textId="77777777" w:rsidR="00EA0799" w:rsidRPr="0061184B" w:rsidRDefault="00EA0799" w:rsidP="003207E2">
            <w:pPr>
              <w:jc w:val="center"/>
              <w:rPr>
                <w:rFonts w:ascii="Tahoma" w:hAnsi="Tahoma" w:cs="Tahoma"/>
                <w:sz w:val="20"/>
                <w:szCs w:val="20"/>
                <w:lang w:val="el-GR"/>
              </w:rPr>
            </w:pPr>
            <w:r>
              <w:rPr>
                <w:rFonts w:ascii="Tahoma" w:hAnsi="Tahoma" w:cs="Tahoma"/>
                <w:sz w:val="20"/>
                <w:szCs w:val="20"/>
                <w:lang w:val="el-GR"/>
              </w:rPr>
              <w:t>24</w:t>
            </w:r>
          </w:p>
        </w:tc>
        <w:tc>
          <w:tcPr>
            <w:tcW w:w="1775" w:type="dxa"/>
            <w:vMerge/>
          </w:tcPr>
          <w:p w14:paraId="77F5B534" w14:textId="77777777" w:rsidR="00EA0799" w:rsidRPr="0061184B" w:rsidRDefault="00EA0799" w:rsidP="003207E2">
            <w:pPr>
              <w:jc w:val="center"/>
              <w:rPr>
                <w:rFonts w:ascii="Tahoma" w:hAnsi="Tahoma" w:cs="Tahoma"/>
                <w:sz w:val="20"/>
                <w:szCs w:val="20"/>
                <w:lang w:val="el-GR"/>
              </w:rPr>
            </w:pPr>
          </w:p>
        </w:tc>
      </w:tr>
    </w:tbl>
    <w:p w14:paraId="637FAB26" w14:textId="3CD89EE7" w:rsidR="00EA0799" w:rsidRDefault="00EA0799" w:rsidP="008F05FF">
      <w:pPr>
        <w:jc w:val="both"/>
        <w:rPr>
          <w:rFonts w:ascii="Tahoma" w:hAnsi="Tahoma" w:cs="Tahoma"/>
          <w:b/>
          <w:bCs/>
          <w:sz w:val="20"/>
          <w:szCs w:val="20"/>
        </w:rPr>
      </w:pPr>
      <w:r w:rsidRPr="00EA0799">
        <w:rPr>
          <w:rFonts w:ascii="Tahoma" w:hAnsi="Tahoma" w:cs="Tahoma"/>
          <w:b/>
          <w:bCs/>
          <w:sz w:val="20"/>
          <w:szCs w:val="20"/>
        </w:rPr>
        <w:t>Μέγιστη Διαθέσιμη Ταχύτητα Δικτύου χωρίς περιορισμούς</w:t>
      </w:r>
    </w:p>
    <w:p w14:paraId="5D54E83F" w14:textId="5EECE1A5" w:rsidR="00EA0799" w:rsidRPr="00EA0799" w:rsidRDefault="00EA0799" w:rsidP="00EA0799">
      <w:pPr>
        <w:jc w:val="both"/>
        <w:rPr>
          <w:rFonts w:ascii="Tahoma" w:hAnsi="Tahoma" w:cs="Tahoma"/>
          <w:sz w:val="20"/>
          <w:szCs w:val="20"/>
        </w:rPr>
      </w:pPr>
      <w:r w:rsidRPr="00EA0799">
        <w:rPr>
          <w:rFonts w:ascii="Tahoma" w:hAnsi="Tahoma" w:cs="Tahoma"/>
          <w:sz w:val="20"/>
          <w:szCs w:val="20"/>
        </w:rPr>
        <w:t xml:space="preserve">Με την πιο πάνω 24μηνη </w:t>
      </w:r>
      <w:r>
        <w:rPr>
          <w:rFonts w:ascii="Tahoma" w:hAnsi="Tahoma" w:cs="Tahoma"/>
          <w:sz w:val="20"/>
          <w:szCs w:val="20"/>
        </w:rPr>
        <w:t xml:space="preserve">τιμή/ </w:t>
      </w:r>
      <w:r w:rsidRPr="00EA0799">
        <w:rPr>
          <w:rFonts w:ascii="Tahoma" w:hAnsi="Tahoma" w:cs="Tahoma"/>
          <w:sz w:val="20"/>
          <w:szCs w:val="20"/>
        </w:rPr>
        <w:t>συνδρομή παρέχεται στον πελάτη η δυνατότητα επιλογής δυο (2) συσκευών σε ειδική τιμή, χωρίς αρχική καταβολή επιπρόσθετου ποσού. Την 1η συσκευή ο πελάτης θα την λάβει κατά την υπογραφή της 24μηνης δέσμευσης και δεσμεύεται να την εξοφλήσει εντός 12μηνών, ενώ την 2η συσκευή ο πελάτης μπορεί να την λάβει μετά το πέρας των 12 μηνών (σύμφωνα με την ημερομηνία παροχής), νοουμένου ότι ο πελάτης, παραμένει ενεργός στο πρόγραμμα, δεν υπάρχουν καθυστερημένες οφειλές και θα εξοφλήσει τη δεύτερη συσκευή μέχρι το υπόλοιπο της λήξης της παρούσας 24μηνης δέσμευσης του.</w:t>
      </w:r>
    </w:p>
    <w:p w14:paraId="5FD694B1" w14:textId="2D229701"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EA0799">
        <w:rPr>
          <w:rFonts w:ascii="Tahoma" w:hAnsi="Tahoma" w:cs="Tahoma"/>
          <w:sz w:val="20"/>
          <w:szCs w:val="20"/>
        </w:rPr>
        <w:t>BLACK</w:t>
      </w:r>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705939" w:rsidRPr="00705939">
        <w:rPr>
          <w:rFonts w:ascii="Tahoma" w:hAnsi="Tahoma" w:cs="Tahoma"/>
          <w:b/>
          <w:bCs/>
          <w:sz w:val="20"/>
          <w:szCs w:val="20"/>
        </w:rPr>
        <w:t>65</w:t>
      </w:r>
      <w:r w:rsidRPr="00B658A6">
        <w:rPr>
          <w:rFonts w:ascii="Tahoma" w:hAnsi="Tahoma" w:cs="Tahoma"/>
          <w:b/>
          <w:bCs/>
          <w:sz w:val="20"/>
          <w:szCs w:val="20"/>
        </w:rPr>
        <w:t>/ 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4BF4E49C" w14:textId="6F5D093B" w:rsidR="00B27F3F" w:rsidRPr="00DF2BFD" w:rsidRDefault="008366B2" w:rsidP="008366B2">
      <w:pPr>
        <w:rPr>
          <w:rFonts w:ascii="Tahoma" w:hAnsi="Tahoma" w:cs="Tahoma"/>
          <w:b/>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DF2BFD">
        <w:rPr>
          <w:rFonts w:ascii="Tahoma" w:hAnsi="Tahoma" w:cs="Tahoma"/>
          <w:b/>
          <w:sz w:val="20"/>
          <w:szCs w:val="20"/>
        </w:rPr>
        <w:t xml:space="preserve">: </w:t>
      </w:r>
      <w:r w:rsidR="00635ACD" w:rsidRPr="00DF2BFD">
        <w:rPr>
          <w:rFonts w:ascii="Tahoma" w:hAnsi="Tahoma" w:cs="Tahoma"/>
          <w:bCs/>
          <w:sz w:val="20"/>
          <w:szCs w:val="20"/>
          <w:u w:val="single"/>
        </w:rPr>
        <w:t>Πελάτες με προβλήματα Ακοής</w:t>
      </w:r>
      <w:r w:rsidR="00635ACD" w:rsidRPr="00635ACD">
        <w:rPr>
          <w:rFonts w:ascii="Tahoma" w:hAnsi="Tahoma" w:cs="Tahoma"/>
          <w:bCs/>
          <w:sz w:val="20"/>
          <w:szCs w:val="20"/>
        </w:rPr>
        <w:t xml:space="preserve"> : </w:t>
      </w:r>
      <w:r w:rsidR="003C7F13" w:rsidRPr="003C7F13">
        <w:rPr>
          <w:rFonts w:ascii="Tahoma" w:hAnsi="Tahoma" w:cs="Tahoma"/>
          <w:bCs/>
          <w:sz w:val="20"/>
          <w:szCs w:val="20"/>
        </w:rPr>
        <w:t>150</w:t>
      </w:r>
      <w:r w:rsidR="00635ACD" w:rsidRPr="00635ACD">
        <w:rPr>
          <w:rFonts w:ascii="Tahoma" w:hAnsi="Tahoma" w:cs="Tahoma"/>
          <w:bCs/>
          <w:sz w:val="20"/>
          <w:szCs w:val="20"/>
        </w:rPr>
        <w:t xml:space="preserve"> Λεπτά Δωρεάν </w:t>
      </w:r>
      <w:proofErr w:type="spellStart"/>
      <w:r w:rsidR="00635ACD" w:rsidRPr="00635ACD">
        <w:rPr>
          <w:rFonts w:ascii="Tahoma" w:hAnsi="Tahoma" w:cs="Tahoma"/>
          <w:bCs/>
          <w:sz w:val="20"/>
          <w:szCs w:val="20"/>
        </w:rPr>
        <w:t>Βιντεοκλήσεις</w:t>
      </w:r>
      <w:proofErr w:type="spellEnd"/>
      <w:r w:rsidR="00DF2BFD">
        <w:rPr>
          <w:rFonts w:ascii="Tahoma" w:hAnsi="Tahoma" w:cs="Tahoma"/>
          <w:b/>
          <w:sz w:val="20"/>
          <w:szCs w:val="20"/>
        </w:rPr>
        <w:t xml:space="preserve">. </w:t>
      </w:r>
      <w:r w:rsidR="00B27F3F" w:rsidRPr="00B27F3F">
        <w:rPr>
          <w:rFonts w:ascii="Tahoma" w:hAnsi="Tahoma" w:cs="Tahoma"/>
          <w:bCs/>
          <w:sz w:val="20"/>
          <w:szCs w:val="20"/>
        </w:rPr>
        <w:t>‘</w:t>
      </w:r>
      <w:proofErr w:type="spellStart"/>
      <w:r w:rsidR="00B27F3F" w:rsidRPr="00DF2BFD">
        <w:rPr>
          <w:rFonts w:ascii="Tahoma" w:hAnsi="Tahoma" w:cs="Tahoma"/>
          <w:bCs/>
          <w:sz w:val="20"/>
          <w:szCs w:val="20"/>
          <w:u w:val="single"/>
        </w:rPr>
        <w:t>Ατομα</w:t>
      </w:r>
      <w:proofErr w:type="spellEnd"/>
      <w:r w:rsidR="00B27F3F" w:rsidRPr="00DF2BFD">
        <w:rPr>
          <w:rFonts w:ascii="Tahoma" w:hAnsi="Tahoma" w:cs="Tahoma"/>
          <w:bCs/>
          <w:sz w:val="20"/>
          <w:szCs w:val="20"/>
          <w:u w:val="single"/>
        </w:rPr>
        <w:t xml:space="preserve"> με τύφλωση</w:t>
      </w:r>
      <w:r w:rsidR="00B27F3F" w:rsidRPr="00B27F3F">
        <w:rPr>
          <w:rFonts w:ascii="Tahoma" w:hAnsi="Tahoma" w:cs="Tahoma"/>
          <w:bCs/>
          <w:sz w:val="20"/>
          <w:szCs w:val="20"/>
        </w:rPr>
        <w:t xml:space="preserve">: Δεν χρεώνονται οι κλήσεις  προς το 11892 (πληροφορίες καταλόγου) από ένα συγκεκριμένο σταθερό τηλέφωνο και ένα κινητό τηλέφωνο </w:t>
      </w:r>
      <w:proofErr w:type="spellStart"/>
      <w:r w:rsidR="00B27F3F" w:rsidRPr="00B27F3F">
        <w:rPr>
          <w:rFonts w:ascii="Tahoma" w:hAnsi="Tahoma" w:cs="Tahoma"/>
          <w:bCs/>
          <w:sz w:val="20"/>
          <w:szCs w:val="20"/>
        </w:rPr>
        <w:t>Πρ.Συμβολαίου</w:t>
      </w:r>
      <w:proofErr w:type="spellEnd"/>
      <w:r w:rsidR="00B27F3F" w:rsidRPr="00B27F3F">
        <w:rPr>
          <w:rFonts w:ascii="Tahoma" w:hAnsi="Tahoma" w:cs="Tahoma"/>
          <w:bCs/>
          <w:sz w:val="20"/>
          <w:szCs w:val="20"/>
        </w:rPr>
        <w:t xml:space="preserve"> ανά δικαιούχο.</w:t>
      </w:r>
    </w:p>
    <w:p w14:paraId="1BFFD117" w14:textId="19233815" w:rsidR="00EA0799" w:rsidRDefault="008366B2" w:rsidP="008366B2">
      <w:pPr>
        <w:rPr>
          <w:rFonts w:ascii="Tahoma" w:hAnsi="Tahoma" w:cs="Tahoma"/>
          <w:bCs/>
          <w:sz w:val="20"/>
          <w:szCs w:val="20"/>
        </w:rPr>
      </w:pPr>
      <w:r>
        <w:rPr>
          <w:rFonts w:ascii="Tahoma" w:hAnsi="Tahoma" w:cs="Tahoma"/>
          <w:b/>
          <w:sz w:val="20"/>
          <w:szCs w:val="20"/>
        </w:rPr>
        <w:t>7</w:t>
      </w:r>
      <w:r w:rsidR="00635ACD">
        <w:rPr>
          <w:rFonts w:ascii="Tahoma" w:hAnsi="Tahoma" w:cs="Tahoma"/>
          <w:b/>
          <w:sz w:val="20"/>
          <w:szCs w:val="20"/>
        </w:rPr>
        <w:t>.</w:t>
      </w:r>
      <w:r>
        <w:rPr>
          <w:rFonts w:ascii="Tahoma" w:hAnsi="Tahoma" w:cs="Tahoma"/>
          <w:b/>
          <w:sz w:val="20"/>
          <w:szCs w:val="20"/>
        </w:rPr>
        <w:t xml:space="preserve"> </w:t>
      </w:r>
      <w:r w:rsidR="008F05FF" w:rsidRPr="008366B2">
        <w:rPr>
          <w:rFonts w:ascii="Tahoma" w:hAnsi="Tahoma" w:cs="Tahoma"/>
          <w:b/>
          <w:sz w:val="20"/>
          <w:szCs w:val="20"/>
        </w:rPr>
        <w:t>Άλλες σχετικές πληροφορίες</w:t>
      </w:r>
      <w:r w:rsidR="003C7F13">
        <w:rPr>
          <w:rFonts w:ascii="Tahoma" w:hAnsi="Tahoma" w:cs="Tahoma"/>
          <w:b/>
          <w:sz w:val="20"/>
          <w:szCs w:val="20"/>
        </w:rPr>
        <w:t xml:space="preserve">: </w:t>
      </w:r>
      <w:r w:rsidR="005A406C" w:rsidRPr="005A406C">
        <w:rPr>
          <w:rFonts w:ascii="Tahoma" w:hAnsi="Tahoma" w:cs="Tahoma"/>
          <w:bCs/>
          <w:sz w:val="20"/>
          <w:szCs w:val="20"/>
        </w:rPr>
        <w:t xml:space="preserve">Για </w:t>
      </w:r>
      <w:r w:rsidR="005A406C">
        <w:rPr>
          <w:rFonts w:ascii="Tahoma" w:hAnsi="Tahoma" w:cs="Tahoma"/>
          <w:bCs/>
          <w:sz w:val="20"/>
          <w:szCs w:val="20"/>
        </w:rPr>
        <w:t>νομικά πρόσωπα</w:t>
      </w:r>
      <w:r w:rsidR="005A406C" w:rsidRPr="005A406C">
        <w:rPr>
          <w:rFonts w:ascii="Tahoma" w:hAnsi="Tahoma" w:cs="Tahoma"/>
          <w:bCs/>
          <w:sz w:val="20"/>
          <w:szCs w:val="20"/>
        </w:rPr>
        <w:t xml:space="preserve">,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5A406C" w:rsidRPr="003F697A">
          <w:rPr>
            <w:rStyle w:val="Hyperlink"/>
            <w:rFonts w:ascii="Tahoma" w:hAnsi="Tahoma" w:cs="Tahoma"/>
            <w:bCs/>
            <w:sz w:val="20"/>
            <w:szCs w:val="20"/>
          </w:rPr>
          <w:t>www.cyta.com.cy/mobile</w:t>
        </w:r>
      </w:hyperlink>
      <w:r w:rsidR="003C7F13">
        <w:rPr>
          <w:rStyle w:val="Hyperlink"/>
          <w:rFonts w:ascii="Tahoma" w:hAnsi="Tahoma" w:cs="Tahoma"/>
          <w:bCs/>
          <w:sz w:val="20"/>
          <w:szCs w:val="20"/>
        </w:rPr>
        <w:t xml:space="preserve">. </w:t>
      </w:r>
      <w:r w:rsidR="00635ACD" w:rsidRPr="00635ACD">
        <w:rPr>
          <w:rFonts w:ascii="Tahoma" w:hAnsi="Tahoma" w:cs="Tahoma"/>
          <w:bCs/>
          <w:sz w:val="20"/>
          <w:szCs w:val="20"/>
        </w:rPr>
        <w:t xml:space="preserve">Η επιλογή Προγράμματος </w:t>
      </w:r>
      <w:r w:rsidR="00EA0799">
        <w:rPr>
          <w:rFonts w:ascii="Tahoma" w:hAnsi="Tahoma" w:cs="Tahoma"/>
          <w:bCs/>
          <w:sz w:val="20"/>
          <w:szCs w:val="20"/>
        </w:rPr>
        <w:t>BLACK</w:t>
      </w:r>
      <w:r w:rsidR="00635ACD" w:rsidRPr="00635ACD">
        <w:rPr>
          <w:rFonts w:ascii="Tahoma" w:hAnsi="Tahoma" w:cs="Tahoma"/>
          <w:bCs/>
          <w:sz w:val="20"/>
          <w:szCs w:val="20"/>
        </w:rPr>
        <w:t xml:space="preserve">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5A406C">
        <w:rPr>
          <w:rFonts w:ascii="Tahoma" w:hAnsi="Tahoma" w:cs="Tahoma"/>
          <w:bCs/>
          <w:sz w:val="20"/>
          <w:szCs w:val="20"/>
        </w:rPr>
        <w:t>.</w:t>
      </w:r>
      <w:r w:rsidR="003207E2">
        <w:rPr>
          <w:rFonts w:ascii="Tahoma" w:hAnsi="Tahoma" w:cs="Tahoma"/>
          <w:bCs/>
          <w:sz w:val="20"/>
          <w:szCs w:val="20"/>
        </w:rPr>
        <w:t xml:space="preserve">          </w:t>
      </w:r>
    </w:p>
    <w:p w14:paraId="772B300D" w14:textId="74DFAE63" w:rsidR="00DF2BFD" w:rsidRPr="00DF2BFD" w:rsidRDefault="00DF2BFD" w:rsidP="008366B2">
      <w:pPr>
        <w:rPr>
          <w:rFonts w:ascii="Tahoma" w:hAnsi="Tahoma" w:cs="Tahoma"/>
          <w:bCs/>
          <w:sz w:val="20"/>
          <w:szCs w:val="20"/>
        </w:rPr>
      </w:pPr>
      <w:r w:rsidRPr="00DF2BFD">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p>
    <w:p w14:paraId="584E2767" w14:textId="2307C57A" w:rsidR="00635ACD" w:rsidRPr="00397DC1" w:rsidRDefault="00336AD9" w:rsidP="008366B2">
      <w:pPr>
        <w:rPr>
          <w:rFonts w:ascii="Tahoma" w:hAnsi="Tahoma" w:cs="Tahoma"/>
          <w:bCs/>
          <w:sz w:val="20"/>
          <w:szCs w:val="20"/>
        </w:rPr>
      </w:pPr>
      <w:r>
        <w:rPr>
          <w:rFonts w:ascii="Tahoma" w:hAnsi="Tahoma" w:cs="Tahoma"/>
          <w:bCs/>
          <w:sz w:val="20"/>
          <w:szCs w:val="20"/>
        </w:rPr>
        <w:t>Περισσότερες πληροφορίε</w:t>
      </w:r>
      <w:r w:rsidR="000C1F5B">
        <w:rPr>
          <w:rFonts w:ascii="Tahoma" w:hAnsi="Tahoma" w:cs="Tahoma"/>
          <w:bCs/>
          <w:sz w:val="20"/>
          <w:szCs w:val="20"/>
        </w:rPr>
        <w:t>ς</w:t>
      </w:r>
      <w:r>
        <w:rPr>
          <w:rFonts w:ascii="Tahoma" w:hAnsi="Tahoma" w:cs="Tahoma"/>
          <w:bCs/>
          <w:sz w:val="20"/>
          <w:szCs w:val="20"/>
        </w:rPr>
        <w:t xml:space="preserve">: </w:t>
      </w:r>
      <w:hyperlink r:id="rId10" w:history="1">
        <w:r w:rsidR="00EA0799" w:rsidRPr="00B239EA">
          <w:rPr>
            <w:rStyle w:val="Hyperlink"/>
            <w:rFonts w:ascii="Tahoma" w:hAnsi="Tahoma" w:cs="Tahoma"/>
            <w:bCs/>
            <w:sz w:val="20"/>
            <w:szCs w:val="20"/>
          </w:rPr>
          <w:t>https://www.cyta.com.cy/black</w:t>
        </w:r>
      </w:hyperlink>
      <w:r w:rsidR="00EA0799">
        <w:rPr>
          <w:rFonts w:ascii="Tahoma" w:hAnsi="Tahoma" w:cs="Tahoma"/>
          <w:bCs/>
          <w:sz w:val="20"/>
          <w:szCs w:val="20"/>
        </w:rPr>
        <w:t xml:space="preserve"> </w:t>
      </w:r>
      <w:r w:rsidR="00201696">
        <w:rPr>
          <w:rFonts w:ascii="Tahoma" w:hAnsi="Tahoma" w:cs="Tahoma"/>
          <w:bCs/>
          <w:sz w:val="20"/>
          <w:szCs w:val="20"/>
        </w:rPr>
        <w:t>Όλες οι αναφερόμενες τιμές περιλαμβάνουν ΦΠΑ.</w:t>
      </w:r>
      <w:r w:rsidR="003207E2">
        <w:rPr>
          <w:rFonts w:ascii="Tahoma" w:hAnsi="Tahoma" w:cs="Tahoma"/>
          <w:bCs/>
          <w:sz w:val="20"/>
          <w:szCs w:val="20"/>
        </w:rPr>
        <w:t xml:space="preserve">   </w:t>
      </w:r>
    </w:p>
    <w:sectPr w:rsidR="00635ACD" w:rsidRPr="00397DC1" w:rsidSect="003C7F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bQTzbhfsd/wvyniKWlEHMsB4he+8+LpQTb89ZT72Ggd/DyUn/dlqTTrY+NOzCAIoWVGPGak1K/p6c1cSF0eV2A==" w:salt="Z6euhzejjQgPloCvJTEvH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128B2"/>
    <w:rsid w:val="0002466B"/>
    <w:rsid w:val="000C1F5B"/>
    <w:rsid w:val="00104995"/>
    <w:rsid w:val="001E1C9E"/>
    <w:rsid w:val="00201696"/>
    <w:rsid w:val="00291928"/>
    <w:rsid w:val="002A02DF"/>
    <w:rsid w:val="00310710"/>
    <w:rsid w:val="003207E2"/>
    <w:rsid w:val="00336AD9"/>
    <w:rsid w:val="00364643"/>
    <w:rsid w:val="00373E87"/>
    <w:rsid w:val="00397DC1"/>
    <w:rsid w:val="003C7F13"/>
    <w:rsid w:val="003F41F5"/>
    <w:rsid w:val="004A7E5A"/>
    <w:rsid w:val="004B2A3B"/>
    <w:rsid w:val="005605AB"/>
    <w:rsid w:val="005A406C"/>
    <w:rsid w:val="00635ACD"/>
    <w:rsid w:val="006540B7"/>
    <w:rsid w:val="006704D1"/>
    <w:rsid w:val="00705939"/>
    <w:rsid w:val="0077342B"/>
    <w:rsid w:val="00822792"/>
    <w:rsid w:val="008366B2"/>
    <w:rsid w:val="00886997"/>
    <w:rsid w:val="008C6FB4"/>
    <w:rsid w:val="008F05FF"/>
    <w:rsid w:val="009D20E4"/>
    <w:rsid w:val="00A02970"/>
    <w:rsid w:val="00A37746"/>
    <w:rsid w:val="00A40E5E"/>
    <w:rsid w:val="00A65C96"/>
    <w:rsid w:val="00B05037"/>
    <w:rsid w:val="00B12220"/>
    <w:rsid w:val="00B274EA"/>
    <w:rsid w:val="00B27F3F"/>
    <w:rsid w:val="00B658A6"/>
    <w:rsid w:val="00C81E9A"/>
    <w:rsid w:val="00C94105"/>
    <w:rsid w:val="00DF2BFD"/>
    <w:rsid w:val="00E168B9"/>
    <w:rsid w:val="00E17C65"/>
    <w:rsid w:val="00E974EE"/>
    <w:rsid w:val="00EA0799"/>
    <w:rsid w:val="00EB34A0"/>
    <w:rsid w:val="00F31E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yta.com.cy/black" TargetMode="External"/><Relationship Id="rId4" Type="http://schemas.openxmlformats.org/officeDocument/2006/relationships/webSettings" Target="webSettings.xml"/><Relationship Id="rId9" Type="http://schemas.openxmlformats.org/officeDocument/2006/relationships/hyperlink" Target="http://www.cyta.com.cy/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Πιερή Πιερούλα (7516)</cp:lastModifiedBy>
  <cp:revision>3</cp:revision>
  <cp:lastPrinted>2020-10-22T05:01:00Z</cp:lastPrinted>
  <dcterms:created xsi:type="dcterms:W3CDTF">2022-03-17T10:36:00Z</dcterms:created>
  <dcterms:modified xsi:type="dcterms:W3CDTF">2022-03-17T10:37:00Z</dcterms:modified>
</cp:coreProperties>
</file>